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～20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学年第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二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学期初公共基础课补考时间安排表</w:t>
      </w:r>
    </w:p>
    <w:tbl>
      <w:tblPr>
        <w:tblStyle w:val="3"/>
        <w:tblW w:w="88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19"/>
        <w:gridCol w:w="416"/>
        <w:gridCol w:w="1204"/>
        <w:gridCol w:w="2880"/>
        <w:gridCol w:w="133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程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开课学院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3月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17日下午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大学英语（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人文学院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19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大学英语（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人文学院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大学物理（2）I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电子电气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大学物理（2）II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电子电气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高等数学（1）I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计数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高等数学（1）II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计数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线性代数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I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计数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毛泽东思想和中国特色社会主义理论体系概论（2）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马克思主义基本原理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概论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pacing w:before="312" w:beforeLines="100"/>
        <w:ind w:firstLine="477" w:firstLineChars="199"/>
        <w:rPr>
          <w:rFonts w:hint="eastAsia"/>
          <w:color w:val="000000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说明：期初补考每天最多安排</w:t>
      </w:r>
      <w:r>
        <w:rPr>
          <w:rFonts w:hint="eastAsia" w:ascii="仿宋_GB2312" w:eastAsia="仿宋_GB2312"/>
          <w:color w:val="000000"/>
          <w:kern w:val="0"/>
          <w:sz w:val="24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场次，具体时间为第</w:t>
      </w:r>
      <w:r>
        <w:rPr>
          <w:rFonts w:hint="eastAsia" w:ascii="仿宋_GB2312" w:eastAsia="仿宋_GB2312"/>
          <w:color w:val="000000"/>
          <w:kern w:val="0"/>
          <w:sz w:val="24"/>
        </w:rPr>
        <w:t>1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场次</w:t>
      </w:r>
      <w:r>
        <w:rPr>
          <w:rFonts w:hint="eastAsia" w:ascii="仿宋_GB2312" w:eastAsia="仿宋_GB2312"/>
          <w:color w:val="000000"/>
          <w:kern w:val="0"/>
          <w:sz w:val="24"/>
        </w:rPr>
        <w:t>8:1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0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～</w:t>
      </w:r>
      <w:r>
        <w:rPr>
          <w:rFonts w:hint="eastAsia" w:ascii="仿宋_GB2312" w:eastAsia="仿宋_GB2312"/>
          <w:color w:val="000000"/>
          <w:kern w:val="0"/>
          <w:sz w:val="24"/>
        </w:rPr>
        <w:t>10:1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0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；第</w:t>
      </w:r>
      <w:r>
        <w:rPr>
          <w:rFonts w:hint="eastAsia"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场次</w:t>
      </w:r>
      <w:r>
        <w:rPr>
          <w:rFonts w:hint="eastAsia" w:ascii="仿宋_GB2312" w:eastAsia="仿宋_GB2312"/>
          <w:color w:val="000000"/>
          <w:kern w:val="0"/>
          <w:sz w:val="24"/>
        </w:rPr>
        <w:t>10: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～</w:t>
      </w:r>
      <w:r>
        <w:rPr>
          <w:rFonts w:hint="eastAsia" w:ascii="仿宋_GB2312" w:eastAsia="仿宋_GB2312"/>
          <w:color w:val="000000"/>
          <w:kern w:val="0"/>
          <w:sz w:val="24"/>
        </w:rPr>
        <w:t>12: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；第</w:t>
      </w:r>
      <w:r>
        <w:rPr>
          <w:rFonts w:hint="eastAsia" w:ascii="仿宋_GB2312" w:eastAsia="仿宋_GB2312"/>
          <w:color w:val="000000"/>
          <w:kern w:val="0"/>
          <w:sz w:val="24"/>
        </w:rPr>
        <w:t>3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场次</w:t>
      </w:r>
      <w:r>
        <w:rPr>
          <w:rFonts w:hint="eastAsia" w:ascii="仿宋_GB2312" w:eastAsia="仿宋_GB2312"/>
          <w:color w:val="000000"/>
          <w:kern w:val="0"/>
          <w:sz w:val="24"/>
        </w:rPr>
        <w:t>13: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0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～</w:t>
      </w:r>
      <w:r>
        <w:rPr>
          <w:rFonts w:hint="eastAsia" w:ascii="仿宋_GB2312" w:eastAsia="仿宋_GB2312"/>
          <w:color w:val="000000"/>
          <w:kern w:val="0"/>
          <w:sz w:val="24"/>
        </w:rPr>
        <w:t>15: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0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；第</w:t>
      </w:r>
      <w:r>
        <w:rPr>
          <w:rFonts w:hint="eastAsia" w:ascii="仿宋_GB2312" w:eastAsia="仿宋_GB2312"/>
          <w:color w:val="000000"/>
          <w:kern w:val="0"/>
          <w:sz w:val="24"/>
        </w:rPr>
        <w:t>4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场次</w:t>
      </w:r>
      <w:r>
        <w:rPr>
          <w:rFonts w:hint="eastAsia" w:ascii="仿宋_GB2312" w:eastAsia="仿宋_GB2312"/>
          <w:color w:val="000000"/>
          <w:kern w:val="0"/>
          <w:sz w:val="24"/>
        </w:rPr>
        <w:t>15: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35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～</w:t>
      </w:r>
      <w:r>
        <w:rPr>
          <w:rFonts w:hint="eastAsia" w:ascii="仿宋_GB2312" w:eastAsia="仿宋_GB2312"/>
          <w:color w:val="000000"/>
          <w:kern w:val="0"/>
          <w:sz w:val="24"/>
        </w:rPr>
        <w:t>17: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35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；第</w:t>
      </w:r>
      <w:r>
        <w:rPr>
          <w:rFonts w:hint="eastAsia" w:ascii="仿宋_GB2312" w:eastAsia="仿宋_GB2312"/>
          <w:color w:val="000000"/>
          <w:kern w:val="0"/>
          <w:sz w:val="24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场次</w:t>
      </w:r>
      <w:r>
        <w:rPr>
          <w:rFonts w:hint="eastAsia" w:ascii="仿宋_GB2312" w:eastAsia="仿宋_GB2312"/>
          <w:color w:val="000000"/>
          <w:kern w:val="0"/>
          <w:sz w:val="24"/>
        </w:rPr>
        <w:t>18:40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～</w:t>
      </w:r>
      <w:r>
        <w:rPr>
          <w:rFonts w:hint="eastAsia" w:ascii="仿宋_GB2312" w:eastAsia="仿宋_GB2312"/>
          <w:color w:val="000000"/>
          <w:kern w:val="0"/>
          <w:sz w:val="24"/>
        </w:rPr>
        <w:t>20:40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。</w:t>
      </w:r>
    </w:p>
    <w:p>
      <w:pPr>
        <w:rPr>
          <w:rFonts w:ascii="仿宋" w:hAnsi="仿宋" w:eastAsia="仿宋"/>
          <w:sz w:val="30"/>
          <w:szCs w:val="30"/>
        </w:rPr>
      </w:pPr>
    </w:p>
    <w:p/>
    <w:sectPr>
      <w:headerReference r:id="rId3" w:type="default"/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012BB"/>
    <w:rsid w:val="014012BB"/>
    <w:rsid w:val="22CB3127"/>
    <w:rsid w:val="4C863C72"/>
    <w:rsid w:val="6710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2021-01-05T01:46:00Z</dcterms:created>
  <dc:creator>李晓可(19821349)</dc:creator>
  <cp:lastModifiedBy>李晓可(19821349)</cp:lastModifiedBy>
  <dcterms:modified xsi:type="dcterms:W3CDTF">2021-01-05T06:30:40Z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